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71C05" w14:textId="77777777" w:rsidR="00D47987" w:rsidRPr="008E374D" w:rsidRDefault="00D47987" w:rsidP="00D47987">
      <w:pPr>
        <w:pStyle w:val="Title"/>
        <w:jc w:val="center"/>
        <w:rPr>
          <w:b/>
          <w:bCs/>
          <w:sz w:val="44"/>
          <w:szCs w:val="44"/>
          <w:u w:val="single"/>
          <w:lang w:val="nl-NL"/>
        </w:rPr>
      </w:pPr>
      <w:r w:rsidRPr="008E374D">
        <w:rPr>
          <w:b/>
          <w:bCs/>
          <w:sz w:val="44"/>
          <w:szCs w:val="44"/>
          <w:u w:val="single"/>
          <w:lang w:val="nl-NL"/>
        </w:rPr>
        <w:t xml:space="preserve">Voorbij de weegschaal: </w:t>
      </w:r>
    </w:p>
    <w:p w14:paraId="7642B51F" w14:textId="2948FFBE" w:rsidR="00F819FF" w:rsidRDefault="00D47987" w:rsidP="00156D84">
      <w:pPr>
        <w:pStyle w:val="Title"/>
        <w:jc w:val="center"/>
        <w:rPr>
          <w:b/>
          <w:bCs/>
          <w:sz w:val="44"/>
          <w:szCs w:val="44"/>
          <w:u w:val="single"/>
          <w:lang w:val="nl-NL"/>
        </w:rPr>
      </w:pPr>
      <w:r w:rsidRPr="008E374D">
        <w:rPr>
          <w:b/>
          <w:bCs/>
          <w:sz w:val="44"/>
          <w:szCs w:val="44"/>
          <w:u w:val="single"/>
          <w:lang w:val="nl-NL"/>
        </w:rPr>
        <w:t>Waarom afvallen meer is dan een rekensom</w:t>
      </w:r>
    </w:p>
    <w:p w14:paraId="7DA2BC9C" w14:textId="77777777" w:rsidR="00260913" w:rsidRPr="00260913" w:rsidRDefault="00260913" w:rsidP="00260913">
      <w:pPr>
        <w:rPr>
          <w:lang w:val="nl-NL"/>
        </w:rPr>
      </w:pPr>
    </w:p>
    <w:p w14:paraId="4C830FE5" w14:textId="0917A2F9" w:rsidR="00C4606C" w:rsidRDefault="00CC3F8C" w:rsidP="00C4606C">
      <w:pPr>
        <w:rPr>
          <w:lang w:val="nl-NL"/>
        </w:rPr>
      </w:pPr>
      <w:r>
        <w:rPr>
          <w:lang w:val="nl-NL"/>
        </w:rPr>
        <w:t>Uit een nieuw rapport van Unicef</w:t>
      </w:r>
      <w:r w:rsidR="00921951">
        <w:rPr>
          <w:lang w:val="nl-NL"/>
        </w:rPr>
        <w:t xml:space="preserve"> </w:t>
      </w:r>
      <w:r w:rsidR="00676667">
        <w:rPr>
          <w:lang w:val="nl-NL"/>
        </w:rPr>
        <w:t>“</w:t>
      </w:r>
      <w:proofErr w:type="spellStart"/>
      <w:r w:rsidR="00BE0391">
        <w:rPr>
          <w:lang w:val="nl-NL"/>
        </w:rPr>
        <w:fldChar w:fldCharType="begin"/>
      </w:r>
      <w:r w:rsidR="00BE0391">
        <w:rPr>
          <w:lang w:val="nl-NL"/>
        </w:rPr>
        <w:instrText>HYPERLINK "https://data.unicef.org/resources/feeding-profit-2025-child-nutrition-report/"</w:instrText>
      </w:r>
      <w:r w:rsidR="00BE0391">
        <w:rPr>
          <w:lang w:val="nl-NL"/>
        </w:rPr>
      </w:r>
      <w:r w:rsidR="00BE0391">
        <w:rPr>
          <w:lang w:val="nl-NL"/>
        </w:rPr>
        <w:fldChar w:fldCharType="separate"/>
      </w:r>
      <w:r w:rsidR="00921951" w:rsidRPr="00BE0391">
        <w:rPr>
          <w:rStyle w:val="Hyperlink"/>
          <w:lang w:val="nl-NL"/>
        </w:rPr>
        <w:t>Feeding</w:t>
      </w:r>
      <w:proofErr w:type="spellEnd"/>
      <w:r w:rsidR="00921951" w:rsidRPr="00BE0391">
        <w:rPr>
          <w:rStyle w:val="Hyperlink"/>
          <w:lang w:val="nl-NL"/>
        </w:rPr>
        <w:t xml:space="preserve"> </w:t>
      </w:r>
      <w:r w:rsidR="00D73168" w:rsidRPr="00BE0391">
        <w:rPr>
          <w:rStyle w:val="Hyperlink"/>
          <w:lang w:val="nl-NL"/>
        </w:rPr>
        <w:t>Profit</w:t>
      </w:r>
      <w:r w:rsidR="00BE0391">
        <w:rPr>
          <w:lang w:val="nl-NL"/>
        </w:rPr>
        <w:fldChar w:fldCharType="end"/>
      </w:r>
      <w:r w:rsidR="00676667">
        <w:rPr>
          <w:lang w:val="nl-NL"/>
        </w:rPr>
        <w:t xml:space="preserve">.” </w:t>
      </w:r>
      <w:r w:rsidR="00AE3207">
        <w:rPr>
          <w:lang w:val="nl-NL"/>
        </w:rPr>
        <w:t>V</w:t>
      </w:r>
      <w:r w:rsidR="004C4082">
        <w:rPr>
          <w:lang w:val="nl-NL"/>
        </w:rPr>
        <w:t xml:space="preserve">oor het eerst </w:t>
      </w:r>
      <w:r w:rsidR="00B93F63">
        <w:rPr>
          <w:lang w:val="nl-NL"/>
        </w:rPr>
        <w:t>wereldwijd meer</w:t>
      </w:r>
      <w:r w:rsidR="00B15EB4">
        <w:rPr>
          <w:lang w:val="nl-NL"/>
        </w:rPr>
        <w:t xml:space="preserve"> kinderen en jongeren met </w:t>
      </w:r>
      <w:r w:rsidR="001B5AAF">
        <w:rPr>
          <w:lang w:val="nl-NL"/>
        </w:rPr>
        <w:t>obesitas dan met ondergewicht</w:t>
      </w:r>
      <w:r w:rsidR="00BE0391">
        <w:rPr>
          <w:lang w:val="nl-NL"/>
        </w:rPr>
        <w:t>.</w:t>
      </w:r>
      <w:r w:rsidR="00D1295A">
        <w:rPr>
          <w:lang w:val="nl-NL"/>
        </w:rPr>
        <w:t xml:space="preserve"> In Nederland hebben </w:t>
      </w:r>
      <w:r w:rsidR="00F819FF" w:rsidRPr="00F819FF">
        <w:rPr>
          <w:lang w:val="nl-NL"/>
        </w:rPr>
        <w:t>12% van de jongeren tussen 4-17 jaar heeft overgewicht, waarvan 2,9% obesitas.</w:t>
      </w:r>
    </w:p>
    <w:p w14:paraId="67B60778" w14:textId="4DAD1822" w:rsidR="00260913" w:rsidRPr="00C4606C" w:rsidRDefault="00ED4D1E" w:rsidP="00C6131D">
      <w:pPr>
        <w:jc w:val="center"/>
        <w:rPr>
          <w:lang w:val="nl-NL"/>
        </w:rPr>
      </w:pPr>
      <w:r>
        <w:rPr>
          <w:noProof/>
          <w:lang w:val="nl-NL"/>
        </w:rPr>
        <w:drawing>
          <wp:inline distT="0" distB="0" distL="0" distR="0" wp14:anchorId="0483B62F" wp14:editId="4D37A3DB">
            <wp:extent cx="4989860" cy="3326388"/>
            <wp:effectExtent l="0" t="0" r="1270" b="1270"/>
            <wp:docPr id="1961983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983935" name="Picture 1961983935"/>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46371" cy="3430723"/>
                    </a:xfrm>
                    <a:prstGeom prst="rect">
                      <a:avLst/>
                    </a:prstGeom>
                  </pic:spPr>
                </pic:pic>
              </a:graphicData>
            </a:graphic>
          </wp:inline>
        </w:drawing>
      </w:r>
    </w:p>
    <w:p w14:paraId="133338C6" w14:textId="795D6270" w:rsidR="00E622C3" w:rsidRDefault="000D56B9" w:rsidP="00D47987">
      <w:pPr>
        <w:rPr>
          <w:lang w:val="nl-NL"/>
        </w:rPr>
      </w:pPr>
      <w:r>
        <w:rPr>
          <w:noProof/>
          <w:lang w:val="nl-NL"/>
        </w:rPr>
        <w:drawing>
          <wp:anchor distT="0" distB="0" distL="114300" distR="114300" simplePos="0" relativeHeight="251659264" behindDoc="0" locked="0" layoutInCell="1" allowOverlap="1" wp14:anchorId="328CBE55" wp14:editId="791E79ED">
            <wp:simplePos x="0" y="0"/>
            <wp:positionH relativeFrom="column">
              <wp:posOffset>3335020</wp:posOffset>
            </wp:positionH>
            <wp:positionV relativeFrom="paragraph">
              <wp:posOffset>2466340</wp:posOffset>
            </wp:positionV>
            <wp:extent cx="3303905" cy="2202815"/>
            <wp:effectExtent l="0" t="0" r="0" b="0"/>
            <wp:wrapThrough wrapText="bothSides">
              <wp:wrapPolygon edited="0">
                <wp:start x="0" y="0"/>
                <wp:lineTo x="0" y="21419"/>
                <wp:lineTo x="21505" y="21419"/>
                <wp:lineTo x="21505" y="0"/>
                <wp:lineTo x="0" y="0"/>
              </wp:wrapPolygon>
            </wp:wrapThrough>
            <wp:docPr id="1269978642" name="Picture 2" descr="A person smiling at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978642" name="Picture 2" descr="A person smiling at the camera&#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03905" cy="2202815"/>
                    </a:xfrm>
                    <a:prstGeom prst="rect">
                      <a:avLst/>
                    </a:prstGeom>
                  </pic:spPr>
                </pic:pic>
              </a:graphicData>
            </a:graphic>
            <wp14:sizeRelH relativeFrom="page">
              <wp14:pctWidth>0</wp14:pctWidth>
            </wp14:sizeRelH>
            <wp14:sizeRelV relativeFrom="page">
              <wp14:pctHeight>0</wp14:pctHeight>
            </wp14:sizeRelV>
          </wp:anchor>
        </w:drawing>
      </w:r>
      <w:r w:rsidR="00D47987">
        <w:rPr>
          <w:lang w:val="nl-NL"/>
        </w:rPr>
        <w:t>“U moet gewoon minder eten en meer bewegen.’’  V</w:t>
      </w:r>
      <w:r w:rsidR="00D47987" w:rsidRPr="00D47987">
        <w:rPr>
          <w:lang w:val="nl-NL"/>
        </w:rPr>
        <w:t xml:space="preserve">oor een </w:t>
      </w:r>
      <w:r w:rsidR="0046049C">
        <w:rPr>
          <w:lang w:val="nl-NL"/>
        </w:rPr>
        <w:t>kind</w:t>
      </w:r>
      <w:r w:rsidR="00D47987" w:rsidRPr="00D47987">
        <w:rPr>
          <w:lang w:val="nl-NL"/>
        </w:rPr>
        <w:t xml:space="preserve"> met ernstig overgewicht klinkt dit advies vaak niet alleen als een herhalin</w:t>
      </w:r>
      <w:r w:rsidR="002C2E1C">
        <w:rPr>
          <w:lang w:val="nl-NL"/>
        </w:rPr>
        <w:t>g</w:t>
      </w:r>
      <w:r w:rsidR="00D47987" w:rsidRPr="00D47987">
        <w:rPr>
          <w:lang w:val="nl-NL"/>
        </w:rPr>
        <w:t xml:space="preserve">, maar ook </w:t>
      </w:r>
      <w:r w:rsidR="00D47987">
        <w:rPr>
          <w:lang w:val="nl-NL"/>
        </w:rPr>
        <w:t>een harde</w:t>
      </w:r>
      <w:r w:rsidR="00D47987" w:rsidRPr="00D47987">
        <w:rPr>
          <w:lang w:val="nl-NL"/>
        </w:rPr>
        <w:t xml:space="preserve"> realiteit</w:t>
      </w:r>
      <w:r w:rsidR="00D47987">
        <w:rPr>
          <w:lang w:val="nl-NL"/>
        </w:rPr>
        <w:t xml:space="preserve"> hoe de meeste </w:t>
      </w:r>
      <w:r w:rsidR="002C2E1C">
        <w:rPr>
          <w:lang w:val="nl-NL"/>
        </w:rPr>
        <w:t>jongeren</w:t>
      </w:r>
      <w:r w:rsidR="00D47987">
        <w:rPr>
          <w:lang w:val="nl-NL"/>
        </w:rPr>
        <w:t xml:space="preserve"> begeleid worden</w:t>
      </w:r>
      <w:r w:rsidR="00D47987" w:rsidRPr="00D47987">
        <w:rPr>
          <w:lang w:val="nl-NL"/>
        </w:rPr>
        <w:t xml:space="preserve">. In de spreekkamer lijkt de oplossing logisch: een </w:t>
      </w:r>
      <w:r w:rsidR="00D47987">
        <w:rPr>
          <w:lang w:val="nl-NL"/>
        </w:rPr>
        <w:t xml:space="preserve">calorietekort </w:t>
      </w:r>
      <w:r w:rsidR="00D47987" w:rsidRPr="00D47987">
        <w:rPr>
          <w:lang w:val="nl-NL"/>
        </w:rPr>
        <w:t xml:space="preserve">leidt tot gewichtsverlies. Maar </w:t>
      </w:r>
      <w:r w:rsidR="00D47987">
        <w:rPr>
          <w:lang w:val="nl-NL"/>
        </w:rPr>
        <w:t>vaak zit er meer achter, denk aan ziektes, een slechte mentale gezondheid en</w:t>
      </w:r>
      <w:r w:rsidR="00D47987" w:rsidRPr="00D47987">
        <w:rPr>
          <w:lang w:val="nl-NL"/>
        </w:rPr>
        <w:t xml:space="preserve"> zelfs het 'geheugen' van onze vetcellen een cruciale rol. Om de zorg te verbeteren, moeten we kijken naar het hele verhaal achter de patiënt.</w:t>
      </w:r>
      <w:r w:rsidR="00D47987">
        <w:rPr>
          <w:lang w:val="nl-NL"/>
        </w:rPr>
        <w:t xml:space="preserve"> Voor dit artikel </w:t>
      </w:r>
      <w:r w:rsidR="0040755B">
        <w:rPr>
          <w:lang w:val="nl-NL"/>
        </w:rPr>
        <w:t>is er</w:t>
      </w:r>
      <w:r w:rsidR="00D47987">
        <w:rPr>
          <w:lang w:val="nl-NL"/>
        </w:rPr>
        <w:t xml:space="preserve"> met een gespecialiseerde kinderarts gesproken</w:t>
      </w:r>
      <w:r w:rsidR="00351680">
        <w:rPr>
          <w:lang w:val="nl-NL"/>
        </w:rPr>
        <w:t>.</w:t>
      </w:r>
      <w:r w:rsidR="00D47987">
        <w:rPr>
          <w:lang w:val="nl-NL"/>
        </w:rPr>
        <w:t xml:space="preserve"> </w:t>
      </w:r>
      <w:r w:rsidR="00351680">
        <w:rPr>
          <w:lang w:val="nl-NL"/>
        </w:rPr>
        <w:t>Die</w:t>
      </w:r>
      <w:r w:rsidR="00D47987">
        <w:rPr>
          <w:lang w:val="nl-NL"/>
        </w:rPr>
        <w:t xml:space="preserve"> al meer dan 25 jaar ervaring heeft met kinderen die last hebben van obesitas</w:t>
      </w:r>
      <w:r w:rsidR="00274EF7">
        <w:rPr>
          <w:lang w:val="nl-NL"/>
        </w:rPr>
        <w:t>.</w:t>
      </w:r>
      <w:r w:rsidR="00D47987">
        <w:rPr>
          <w:lang w:val="nl-NL"/>
        </w:rPr>
        <w:t xml:space="preserve"> </w:t>
      </w:r>
      <w:r w:rsidR="00274EF7">
        <w:rPr>
          <w:lang w:val="nl-NL"/>
        </w:rPr>
        <w:t>Ook</w:t>
      </w:r>
      <w:r w:rsidR="00D47987">
        <w:rPr>
          <w:lang w:val="nl-NL"/>
        </w:rPr>
        <w:t xml:space="preserve"> een</w:t>
      </w:r>
      <w:r w:rsidR="00E622C3">
        <w:rPr>
          <w:lang w:val="nl-NL"/>
        </w:rPr>
        <w:t xml:space="preserve"> persoon die in haar jeugd veel last had van ernstig overgewicht en die slecht begeleid is door artsen</w:t>
      </w:r>
      <w:r w:rsidR="00274EF7">
        <w:rPr>
          <w:lang w:val="nl-NL"/>
        </w:rPr>
        <w:t>.</w:t>
      </w:r>
      <w:r w:rsidR="00E622C3">
        <w:rPr>
          <w:lang w:val="nl-NL"/>
        </w:rPr>
        <w:t xml:space="preserve"> </w:t>
      </w:r>
      <w:r w:rsidR="00274EF7">
        <w:rPr>
          <w:lang w:val="nl-NL"/>
        </w:rPr>
        <w:t>Om</w:t>
      </w:r>
      <w:r w:rsidR="00E622C3">
        <w:rPr>
          <w:lang w:val="nl-NL"/>
        </w:rPr>
        <w:t xml:space="preserve"> te kijken of wij de kloof kunnen sluiten zodat er een oplossing kan komen.</w:t>
      </w:r>
    </w:p>
    <w:p w14:paraId="6DF0908C" w14:textId="00D6C812" w:rsidR="00E622C3" w:rsidRPr="00E622C3" w:rsidRDefault="00E622C3" w:rsidP="00D47987">
      <w:pPr>
        <w:rPr>
          <w:b/>
          <w:bCs/>
          <w:sz w:val="28"/>
          <w:szCs w:val="28"/>
          <w:lang w:val="nl-NL"/>
        </w:rPr>
      </w:pPr>
      <w:r w:rsidRPr="00E622C3">
        <w:rPr>
          <w:b/>
          <w:bCs/>
          <w:sz w:val="28"/>
          <w:szCs w:val="28"/>
          <w:lang w:val="nl-NL"/>
        </w:rPr>
        <w:t>De Arts: “Kinderen hebben het veel zwaarder nu”</w:t>
      </w:r>
    </w:p>
    <w:p w14:paraId="6BEFD82E" w14:textId="2F12278E" w:rsidR="00B76F91" w:rsidRDefault="007D79E9" w:rsidP="00D47987">
      <w:pPr>
        <w:rPr>
          <w:lang w:val="nl-NL"/>
        </w:rPr>
      </w:pPr>
      <w:r>
        <w:rPr>
          <w:noProof/>
          <w:lang w:val="nl-NL"/>
        </w:rPr>
        <w:lastRenderedPageBreak/>
        <w:drawing>
          <wp:anchor distT="0" distB="0" distL="114300" distR="114300" simplePos="0" relativeHeight="251658240" behindDoc="0" locked="0" layoutInCell="1" allowOverlap="1" wp14:anchorId="772C37DC" wp14:editId="370FEDB1">
            <wp:simplePos x="0" y="0"/>
            <wp:positionH relativeFrom="column">
              <wp:posOffset>3337560</wp:posOffset>
            </wp:positionH>
            <wp:positionV relativeFrom="paragraph">
              <wp:posOffset>1277857</wp:posOffset>
            </wp:positionV>
            <wp:extent cx="3304540" cy="2201545"/>
            <wp:effectExtent l="0" t="0" r="0" b="0"/>
            <wp:wrapThrough wrapText="bothSides">
              <wp:wrapPolygon edited="0">
                <wp:start x="0" y="0"/>
                <wp:lineTo x="0" y="21432"/>
                <wp:lineTo x="21500" y="21432"/>
                <wp:lineTo x="21500" y="0"/>
                <wp:lineTo x="0" y="0"/>
              </wp:wrapPolygon>
            </wp:wrapThrough>
            <wp:docPr id="1043030241" name="Picture 1" descr="A person looking out a wind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030241" name="Picture 1" descr="A person looking out a window&#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04540" cy="2201545"/>
                    </a:xfrm>
                    <a:prstGeom prst="rect">
                      <a:avLst/>
                    </a:prstGeom>
                  </pic:spPr>
                </pic:pic>
              </a:graphicData>
            </a:graphic>
            <wp14:sizeRelH relativeFrom="page">
              <wp14:pctWidth>0</wp14:pctWidth>
            </wp14:sizeRelH>
            <wp14:sizeRelV relativeFrom="page">
              <wp14:pctHeight>0</wp14:pctHeight>
            </wp14:sizeRelV>
          </wp:anchor>
        </w:drawing>
      </w:r>
      <w:r w:rsidR="0068643B">
        <w:rPr>
          <w:lang w:val="nl-NL"/>
        </w:rPr>
        <w:t xml:space="preserve">Dr. </w:t>
      </w:r>
      <w:r w:rsidR="00E622C3">
        <w:rPr>
          <w:lang w:val="nl-NL"/>
        </w:rPr>
        <w:t xml:space="preserve">Ines van </w:t>
      </w:r>
      <w:proofErr w:type="spellStart"/>
      <w:r w:rsidR="00E622C3">
        <w:rPr>
          <w:lang w:val="nl-NL"/>
        </w:rPr>
        <w:t>Rosen</w:t>
      </w:r>
      <w:r w:rsidR="009B7943">
        <w:rPr>
          <w:lang w:val="nl-NL"/>
        </w:rPr>
        <w:t>s</w:t>
      </w:r>
      <w:r w:rsidR="00E622C3">
        <w:rPr>
          <w:lang w:val="nl-NL"/>
        </w:rPr>
        <w:t>tiel</w:t>
      </w:r>
      <w:proofErr w:type="spellEnd"/>
      <w:r w:rsidR="0068643B">
        <w:rPr>
          <w:lang w:val="nl-NL"/>
        </w:rPr>
        <w:t xml:space="preserve"> </w:t>
      </w:r>
      <w:r w:rsidR="00E622C3">
        <w:rPr>
          <w:lang w:val="nl-NL"/>
        </w:rPr>
        <w:t>die gespecialiseerd is in voeding en beweging. “Obesitas is een chronische ziekte</w:t>
      </w:r>
      <w:r w:rsidR="00211887">
        <w:rPr>
          <w:lang w:val="nl-NL"/>
        </w:rPr>
        <w:t xml:space="preserve">.’’ Dr. </w:t>
      </w:r>
      <w:r w:rsidR="007613EF">
        <w:rPr>
          <w:lang w:val="nl-NL"/>
        </w:rPr>
        <w:t>v</w:t>
      </w:r>
      <w:r w:rsidR="00211887">
        <w:rPr>
          <w:lang w:val="nl-NL"/>
        </w:rPr>
        <w:t xml:space="preserve">an </w:t>
      </w:r>
      <w:proofErr w:type="spellStart"/>
      <w:r w:rsidR="00211887">
        <w:rPr>
          <w:lang w:val="nl-NL"/>
        </w:rPr>
        <w:t>Rosen</w:t>
      </w:r>
      <w:r w:rsidR="009B7943">
        <w:rPr>
          <w:lang w:val="nl-NL"/>
        </w:rPr>
        <w:t>s</w:t>
      </w:r>
      <w:r w:rsidR="00211887">
        <w:rPr>
          <w:lang w:val="nl-NL"/>
        </w:rPr>
        <w:t>tiel</w:t>
      </w:r>
      <w:proofErr w:type="spellEnd"/>
      <w:r w:rsidR="00211887">
        <w:rPr>
          <w:lang w:val="nl-NL"/>
        </w:rPr>
        <w:t xml:space="preserve"> heeft honderden patiënten geholpen. De meeste </w:t>
      </w:r>
      <w:r w:rsidR="00EE6D69">
        <w:rPr>
          <w:lang w:val="nl-NL"/>
        </w:rPr>
        <w:t xml:space="preserve">jongeren </w:t>
      </w:r>
      <w:r w:rsidR="00211887">
        <w:rPr>
          <w:lang w:val="nl-NL"/>
        </w:rPr>
        <w:t xml:space="preserve">die naar haar komen hebben al de ziekte obesitas en komen daar als laatste </w:t>
      </w:r>
      <w:r w:rsidR="00667AC3">
        <w:rPr>
          <w:lang w:val="nl-NL"/>
        </w:rPr>
        <w:t>hulpmiddel</w:t>
      </w:r>
      <w:r w:rsidR="00211887">
        <w:rPr>
          <w:lang w:val="nl-NL"/>
        </w:rPr>
        <w:t xml:space="preserve">. Dr. </w:t>
      </w:r>
      <w:r w:rsidR="007613EF">
        <w:rPr>
          <w:lang w:val="nl-NL"/>
        </w:rPr>
        <w:t>v</w:t>
      </w:r>
      <w:r w:rsidR="00211887">
        <w:rPr>
          <w:lang w:val="nl-NL"/>
        </w:rPr>
        <w:t xml:space="preserve">an </w:t>
      </w:r>
      <w:proofErr w:type="spellStart"/>
      <w:r w:rsidR="00211887">
        <w:rPr>
          <w:lang w:val="nl-NL"/>
        </w:rPr>
        <w:t>Rosen</w:t>
      </w:r>
      <w:r w:rsidR="009B7943">
        <w:rPr>
          <w:lang w:val="nl-NL"/>
        </w:rPr>
        <w:t>s</w:t>
      </w:r>
      <w:r w:rsidR="00211887">
        <w:rPr>
          <w:lang w:val="nl-NL"/>
        </w:rPr>
        <w:t>tiel</w:t>
      </w:r>
      <w:proofErr w:type="spellEnd"/>
      <w:r w:rsidR="00211887">
        <w:rPr>
          <w:lang w:val="nl-NL"/>
        </w:rPr>
        <w:t xml:space="preserve"> vertel</w:t>
      </w:r>
      <w:r w:rsidR="00697CF5">
        <w:rPr>
          <w:lang w:val="nl-NL"/>
        </w:rPr>
        <w:t>t</w:t>
      </w:r>
      <w:r w:rsidR="00211887">
        <w:rPr>
          <w:lang w:val="nl-NL"/>
        </w:rPr>
        <w:t xml:space="preserve"> dat de meeste weer terugvallen als zij een beetje zijn afgevallen. “Het jojo-effect.” Het jojo-effect is het </w:t>
      </w:r>
      <w:r w:rsidR="00211887" w:rsidRPr="00211887">
        <w:rPr>
          <w:lang w:val="nl-NL"/>
        </w:rPr>
        <w:t xml:space="preserve">herhaaldelijk afvallen en aankomen in </w:t>
      </w:r>
      <w:r w:rsidR="00352675" w:rsidRPr="00211887">
        <w:rPr>
          <w:lang w:val="nl-NL"/>
        </w:rPr>
        <w:t>gewicht.</w:t>
      </w:r>
      <w:r w:rsidR="00352675">
        <w:rPr>
          <w:lang w:val="nl-NL"/>
        </w:rPr>
        <w:t xml:space="preserve"> </w:t>
      </w:r>
      <w:r w:rsidR="00352675" w:rsidRPr="00211887">
        <w:rPr>
          <w:lang w:val="nl-NL"/>
        </w:rPr>
        <w:t>Vaak</w:t>
      </w:r>
      <w:r w:rsidR="00211887" w:rsidRPr="00211887">
        <w:rPr>
          <w:lang w:val="nl-NL"/>
        </w:rPr>
        <w:t xml:space="preserve"> na een (crash)dieet</w:t>
      </w:r>
      <w:r w:rsidR="00352675">
        <w:rPr>
          <w:lang w:val="nl-NL"/>
        </w:rPr>
        <w:t xml:space="preserve"> </w:t>
      </w:r>
      <w:r w:rsidR="00211887" w:rsidRPr="00211887">
        <w:rPr>
          <w:lang w:val="nl-NL"/>
        </w:rPr>
        <w:t>waarbij het lichaam zich aanpast en het moeilijker wordt om op een gezond gewicht te blijven</w:t>
      </w:r>
      <w:r w:rsidR="00602F52">
        <w:rPr>
          <w:lang w:val="nl-NL"/>
        </w:rPr>
        <w:t>.</w:t>
      </w:r>
      <w:r w:rsidR="00211887" w:rsidRPr="00211887">
        <w:rPr>
          <w:lang w:val="nl-NL"/>
        </w:rPr>
        <w:t xml:space="preserve"> </w:t>
      </w:r>
      <w:r w:rsidR="00602F52">
        <w:rPr>
          <w:lang w:val="nl-NL"/>
        </w:rPr>
        <w:t>Dit</w:t>
      </w:r>
      <w:r w:rsidR="00211887" w:rsidRPr="00211887">
        <w:rPr>
          <w:lang w:val="nl-NL"/>
        </w:rPr>
        <w:t xml:space="preserve"> leidt tot een cirkel van gewichtsschommelingen en stress.</w:t>
      </w:r>
      <w:r>
        <w:rPr>
          <w:lang w:val="nl-NL"/>
        </w:rPr>
        <w:t xml:space="preserve"> </w:t>
      </w:r>
      <w:r w:rsidR="00FD36C7">
        <w:rPr>
          <w:lang w:val="nl-NL"/>
        </w:rPr>
        <w:t xml:space="preserve">Volgens de arts is het heel belangrijk dat je inzicht hebt op </w:t>
      </w:r>
      <w:r w:rsidR="00516793">
        <w:rPr>
          <w:lang w:val="nl-NL"/>
        </w:rPr>
        <w:t>jongeren met overgewicht</w:t>
      </w:r>
      <w:r w:rsidR="00FD36C7">
        <w:rPr>
          <w:lang w:val="nl-NL"/>
        </w:rPr>
        <w:t xml:space="preserve">, “Er kunnen ook veel dingen gebeuren in het huishouden, waar er vroeger nooit om gevraagd </w:t>
      </w:r>
      <w:r w:rsidR="00C4606C">
        <w:rPr>
          <w:lang w:val="nl-NL"/>
        </w:rPr>
        <w:t>werd</w:t>
      </w:r>
      <w:r w:rsidR="00FD36C7">
        <w:rPr>
          <w:lang w:val="nl-NL"/>
        </w:rPr>
        <w:t>.”</w:t>
      </w:r>
      <w:r w:rsidR="00C4606C">
        <w:rPr>
          <w:lang w:val="nl-NL"/>
        </w:rPr>
        <w:t xml:space="preserve"> </w:t>
      </w:r>
      <w:r w:rsidR="00B76F91">
        <w:rPr>
          <w:lang w:val="nl-NL"/>
        </w:rPr>
        <w:t>Kinderen die naar de huisarts of GGD moeten weten vaak niet wat</w:t>
      </w:r>
      <w:r w:rsidR="00430271">
        <w:rPr>
          <w:lang w:val="nl-NL"/>
        </w:rPr>
        <w:t xml:space="preserve"> ze</w:t>
      </w:r>
      <w:r w:rsidR="00B76F91">
        <w:rPr>
          <w:lang w:val="nl-NL"/>
        </w:rPr>
        <w:t xml:space="preserve"> moeten zeggen</w:t>
      </w:r>
      <w:r w:rsidR="00430271">
        <w:rPr>
          <w:lang w:val="nl-NL"/>
        </w:rPr>
        <w:t xml:space="preserve"> </w:t>
      </w:r>
      <w:r w:rsidR="00B76F91">
        <w:rPr>
          <w:lang w:val="nl-NL"/>
        </w:rPr>
        <w:t>waardoor ze een standaard advies krijgen</w:t>
      </w:r>
      <w:r w:rsidR="00516793">
        <w:rPr>
          <w:lang w:val="nl-NL"/>
        </w:rPr>
        <w:t>.</w:t>
      </w:r>
      <w:r w:rsidR="00B76F91">
        <w:rPr>
          <w:lang w:val="nl-NL"/>
        </w:rPr>
        <w:t xml:space="preserve"> </w:t>
      </w:r>
      <w:r w:rsidR="00516793">
        <w:rPr>
          <w:lang w:val="nl-NL"/>
        </w:rPr>
        <w:t>M</w:t>
      </w:r>
      <w:r w:rsidR="00B76F91">
        <w:rPr>
          <w:lang w:val="nl-NL"/>
        </w:rPr>
        <w:t>aar ook zeg</w:t>
      </w:r>
      <w:r w:rsidR="00C161C4">
        <w:rPr>
          <w:lang w:val="nl-NL"/>
        </w:rPr>
        <w:t>t</w:t>
      </w:r>
      <w:r w:rsidR="00B76F91">
        <w:rPr>
          <w:lang w:val="nl-NL"/>
        </w:rPr>
        <w:t xml:space="preserve"> Dr. </w:t>
      </w:r>
      <w:r w:rsidR="007613EF">
        <w:rPr>
          <w:lang w:val="nl-NL"/>
        </w:rPr>
        <w:t>v</w:t>
      </w:r>
      <w:r w:rsidR="00B76F91">
        <w:rPr>
          <w:lang w:val="nl-NL"/>
        </w:rPr>
        <w:t xml:space="preserve">an </w:t>
      </w:r>
      <w:proofErr w:type="spellStart"/>
      <w:r w:rsidR="00B76F91">
        <w:rPr>
          <w:lang w:val="nl-NL"/>
        </w:rPr>
        <w:t>Rosenstiel</w:t>
      </w:r>
      <w:proofErr w:type="spellEnd"/>
      <w:r w:rsidR="00B76F91">
        <w:rPr>
          <w:lang w:val="nl-NL"/>
        </w:rPr>
        <w:t xml:space="preserve"> dat “huisartsen te veel op hun vork hebben en dat zij het standaard advies geven</w:t>
      </w:r>
      <w:r w:rsidR="00EE79E3">
        <w:rPr>
          <w:lang w:val="nl-NL"/>
        </w:rPr>
        <w:t>. O</w:t>
      </w:r>
      <w:r w:rsidR="00B76F91">
        <w:rPr>
          <w:lang w:val="nl-NL"/>
        </w:rPr>
        <w:t>mdat ze veel te veel patiënten hebben</w:t>
      </w:r>
      <w:r w:rsidR="007F7BB8">
        <w:rPr>
          <w:lang w:val="nl-NL"/>
        </w:rPr>
        <w:t xml:space="preserve"> </w:t>
      </w:r>
      <w:r w:rsidR="00B76F91">
        <w:rPr>
          <w:lang w:val="nl-NL"/>
        </w:rPr>
        <w:t>waardoor het moeilijk is om op alle inzicht te hebben</w:t>
      </w:r>
      <w:r w:rsidR="00075604">
        <w:rPr>
          <w:lang w:val="nl-NL"/>
        </w:rPr>
        <w:t>.</w:t>
      </w:r>
      <w:r w:rsidR="00B76F91">
        <w:rPr>
          <w:lang w:val="nl-NL"/>
        </w:rPr>
        <w:t>”</w:t>
      </w:r>
    </w:p>
    <w:p w14:paraId="34560F06" w14:textId="575149EE" w:rsidR="008E374D" w:rsidRPr="008E374D" w:rsidRDefault="008E374D" w:rsidP="008E374D">
      <w:pPr>
        <w:rPr>
          <w:b/>
          <w:bCs/>
          <w:sz w:val="28"/>
          <w:szCs w:val="28"/>
          <w:lang w:val="nl-NL"/>
        </w:rPr>
      </w:pPr>
      <w:r w:rsidRPr="008E374D">
        <w:rPr>
          <w:b/>
          <w:bCs/>
          <w:sz w:val="28"/>
          <w:szCs w:val="28"/>
          <w:lang w:val="nl-NL"/>
        </w:rPr>
        <w:t>Vetcellen met een geheugen</w:t>
      </w:r>
    </w:p>
    <w:p w14:paraId="478AE285" w14:textId="27D1A13C" w:rsidR="008E374D" w:rsidRPr="008E374D" w:rsidRDefault="008E374D" w:rsidP="008E374D">
      <w:pPr>
        <w:rPr>
          <w:lang w:val="nl-NL"/>
        </w:rPr>
      </w:pPr>
      <w:r w:rsidRPr="008E374D">
        <w:rPr>
          <w:lang w:val="nl-NL"/>
        </w:rPr>
        <w:t xml:space="preserve">Waarom is dat jojo-effect zo sterk? </w:t>
      </w:r>
      <w:r w:rsidR="000C6097">
        <w:rPr>
          <w:lang w:val="nl-NL"/>
        </w:rPr>
        <w:t xml:space="preserve">Uit </w:t>
      </w:r>
      <w:r w:rsidRPr="008E374D">
        <w:rPr>
          <w:lang w:val="nl-NL"/>
        </w:rPr>
        <w:t xml:space="preserve">onderzoek </w:t>
      </w:r>
      <w:r w:rsidR="000C6097">
        <w:rPr>
          <w:lang w:val="nl-NL"/>
        </w:rPr>
        <w:t xml:space="preserve">van </w:t>
      </w:r>
      <w:hyperlink r:id="rId9" w:history="1">
        <w:r w:rsidR="000C6097" w:rsidRPr="00E83BB4">
          <w:rPr>
            <w:rStyle w:val="Hyperlink"/>
            <w:lang w:val="nl-NL"/>
          </w:rPr>
          <w:t>Nature</w:t>
        </w:r>
      </w:hyperlink>
      <w:r w:rsidR="000C6097">
        <w:rPr>
          <w:lang w:val="nl-NL"/>
        </w:rPr>
        <w:t xml:space="preserve"> </w:t>
      </w:r>
      <w:r w:rsidRPr="008E374D">
        <w:rPr>
          <w:lang w:val="nl-NL"/>
        </w:rPr>
        <w:t>geeft een verrassend antwoord: vetcellen hebben een geheugen.</w:t>
      </w:r>
    </w:p>
    <w:p w14:paraId="03B171E1" w14:textId="6ACECF59" w:rsidR="00C4606C" w:rsidRDefault="008E374D" w:rsidP="00D47987">
      <w:pPr>
        <w:rPr>
          <w:lang w:val="nl-NL"/>
        </w:rPr>
      </w:pPr>
      <w:r w:rsidRPr="008E374D">
        <w:rPr>
          <w:lang w:val="nl-NL"/>
        </w:rPr>
        <w:t>Wanneer je</w:t>
      </w:r>
      <w:r w:rsidR="00064284">
        <w:rPr>
          <w:lang w:val="nl-NL"/>
        </w:rPr>
        <w:t xml:space="preserve"> een</w:t>
      </w:r>
      <w:r w:rsidRPr="008E374D">
        <w:rPr>
          <w:lang w:val="nl-NL"/>
        </w:rPr>
        <w:t xml:space="preserve"> lange tijd te zwaar bent, verandert er iets in je vetcellen. Ze krijgen een soort 'stempel'. Zelfs als je veel afvalt en de vetcellen kleiner worden, blijft dat stempeltje staan. De cellen onthouden dat ze groot waren. Zodra je weer iets meer eet, springen deze cellen direct in de actiestand om weer vet op te slaan. Hierdoor komt iemand die zwaar is geweest tot wel 3x sneller aan dan iemand die nooit dik is geweest. Het is dus geen gebrek aan discipline, maar je eigen lichaam dat tegenwerkt.</w:t>
      </w:r>
    </w:p>
    <w:p w14:paraId="1747687D" w14:textId="7FA424E3" w:rsidR="00C4606C" w:rsidRPr="00B76F91" w:rsidRDefault="00C4606C" w:rsidP="00D47987">
      <w:pPr>
        <w:rPr>
          <w:b/>
          <w:bCs/>
          <w:sz w:val="28"/>
          <w:szCs w:val="28"/>
          <w:lang w:val="nl-NL"/>
        </w:rPr>
      </w:pPr>
      <w:proofErr w:type="spellStart"/>
      <w:r w:rsidRPr="00B76F91">
        <w:rPr>
          <w:b/>
          <w:bCs/>
          <w:sz w:val="28"/>
          <w:szCs w:val="28"/>
          <w:lang w:val="nl-NL"/>
        </w:rPr>
        <w:t>Esma</w:t>
      </w:r>
      <w:proofErr w:type="spellEnd"/>
      <w:r w:rsidRPr="00B76F91">
        <w:rPr>
          <w:b/>
          <w:bCs/>
          <w:sz w:val="28"/>
          <w:szCs w:val="28"/>
          <w:lang w:val="nl-NL"/>
        </w:rPr>
        <w:t>: “de maagband heeft mij leven gered.”</w:t>
      </w:r>
    </w:p>
    <w:p w14:paraId="6B49DE4B" w14:textId="7A1319B5" w:rsidR="008E374D" w:rsidRDefault="00C4606C" w:rsidP="00D47987">
      <w:pPr>
        <w:rPr>
          <w:lang w:val="nl-NL"/>
        </w:rPr>
      </w:pPr>
      <w:proofErr w:type="spellStart"/>
      <w:r>
        <w:rPr>
          <w:lang w:val="nl-NL"/>
        </w:rPr>
        <w:t>Esma</w:t>
      </w:r>
      <w:proofErr w:type="spellEnd"/>
      <w:r>
        <w:rPr>
          <w:lang w:val="nl-NL"/>
        </w:rPr>
        <w:t xml:space="preserve"> </w:t>
      </w:r>
      <w:proofErr w:type="spellStart"/>
      <w:r w:rsidR="00075604">
        <w:rPr>
          <w:lang w:val="nl-NL"/>
        </w:rPr>
        <w:t>Burak</w:t>
      </w:r>
      <w:proofErr w:type="spellEnd"/>
      <w:r w:rsidR="00075604">
        <w:rPr>
          <w:lang w:val="nl-NL"/>
        </w:rPr>
        <w:t xml:space="preserve"> (21) </w:t>
      </w:r>
      <w:r w:rsidR="004B41E8">
        <w:rPr>
          <w:lang w:val="nl-NL"/>
        </w:rPr>
        <w:t xml:space="preserve">heeft </w:t>
      </w:r>
      <w:r>
        <w:rPr>
          <w:lang w:val="nl-NL"/>
        </w:rPr>
        <w:t>al haar hele leven last had van ernstig</w:t>
      </w:r>
      <w:r w:rsidR="004B41E8">
        <w:rPr>
          <w:lang w:val="nl-NL"/>
        </w:rPr>
        <w:t xml:space="preserve"> </w:t>
      </w:r>
      <w:r>
        <w:rPr>
          <w:lang w:val="nl-NL"/>
        </w:rPr>
        <w:t xml:space="preserve">overgewicht. Ze heeft </w:t>
      </w:r>
      <w:r w:rsidR="004B41E8">
        <w:rPr>
          <w:lang w:val="nl-NL"/>
        </w:rPr>
        <w:t xml:space="preserve">veel </w:t>
      </w:r>
      <w:r>
        <w:rPr>
          <w:lang w:val="nl-NL"/>
        </w:rPr>
        <w:t>meegemaakt in haar jeugd, waardoor zij comfort zocht in eten. “Ik heb bij emoties de neiging om te eten, waardoor ik</w:t>
      </w:r>
      <w:r w:rsidR="00B65D28">
        <w:rPr>
          <w:lang w:val="nl-NL"/>
        </w:rPr>
        <w:t xml:space="preserve"> vaak </w:t>
      </w:r>
      <w:r>
        <w:rPr>
          <w:lang w:val="nl-NL"/>
        </w:rPr>
        <w:t xml:space="preserve">gestrest raakte. Het voelde alsof het iedereens probleem was behalve die van mij.” </w:t>
      </w:r>
      <w:r w:rsidR="004603AF">
        <w:rPr>
          <w:lang w:val="nl-NL"/>
        </w:rPr>
        <w:t xml:space="preserve">Volgens </w:t>
      </w:r>
      <w:proofErr w:type="spellStart"/>
      <w:r w:rsidR="004603AF">
        <w:rPr>
          <w:lang w:val="nl-NL"/>
        </w:rPr>
        <w:t>Esma</w:t>
      </w:r>
      <w:proofErr w:type="spellEnd"/>
      <w:r w:rsidR="004603AF">
        <w:rPr>
          <w:lang w:val="nl-NL"/>
        </w:rPr>
        <w:t xml:space="preserve"> </w:t>
      </w:r>
      <w:r>
        <w:rPr>
          <w:lang w:val="nl-NL"/>
        </w:rPr>
        <w:t>h</w:t>
      </w:r>
      <w:r w:rsidR="004603AF">
        <w:rPr>
          <w:lang w:val="nl-NL"/>
        </w:rPr>
        <w:t>e</w:t>
      </w:r>
      <w:r w:rsidR="00060766">
        <w:rPr>
          <w:lang w:val="nl-NL"/>
        </w:rPr>
        <w:t>eft ze</w:t>
      </w:r>
      <w:r>
        <w:rPr>
          <w:lang w:val="nl-NL"/>
        </w:rPr>
        <w:t xml:space="preserve"> alle diëten en schema</w:t>
      </w:r>
      <w:r w:rsidR="00060766">
        <w:rPr>
          <w:lang w:val="nl-NL"/>
        </w:rPr>
        <w:t>’</w:t>
      </w:r>
      <w:r>
        <w:rPr>
          <w:lang w:val="nl-NL"/>
        </w:rPr>
        <w:t xml:space="preserve">s </w:t>
      </w:r>
      <w:r w:rsidR="00060766">
        <w:rPr>
          <w:lang w:val="nl-NL"/>
        </w:rPr>
        <w:t>geprobeerd te volgen</w:t>
      </w:r>
      <w:r>
        <w:rPr>
          <w:lang w:val="nl-NL"/>
        </w:rPr>
        <w:t xml:space="preserve">, maar </w:t>
      </w:r>
      <w:r w:rsidR="001E5491">
        <w:rPr>
          <w:lang w:val="nl-NL"/>
        </w:rPr>
        <w:t>niks lukte.</w:t>
      </w:r>
      <w:r w:rsidR="00ED7DFC">
        <w:rPr>
          <w:lang w:val="nl-NL"/>
        </w:rPr>
        <w:t xml:space="preserve"> Ze </w:t>
      </w:r>
      <w:r w:rsidR="00B87761">
        <w:rPr>
          <w:lang w:val="nl-NL"/>
        </w:rPr>
        <w:t xml:space="preserve">verteld dat zij </w:t>
      </w:r>
      <w:r w:rsidR="00ED7DFC">
        <w:rPr>
          <w:lang w:val="nl-NL"/>
        </w:rPr>
        <w:t>slecht begeleid</w:t>
      </w:r>
      <w:r w:rsidR="00B87761">
        <w:rPr>
          <w:lang w:val="nl-NL"/>
        </w:rPr>
        <w:t xml:space="preserve"> werd</w:t>
      </w:r>
      <w:r w:rsidR="00ED7DFC">
        <w:rPr>
          <w:lang w:val="nl-NL"/>
        </w:rPr>
        <w:t xml:space="preserve"> door artsen en kreeg steeds hetzelfde standaard advies wa</w:t>
      </w:r>
      <w:r w:rsidR="00706BDC">
        <w:rPr>
          <w:lang w:val="nl-NL"/>
        </w:rPr>
        <w:t>t ze bijna alle patiënten geven. “Eet minder en beweeg meer.”</w:t>
      </w:r>
      <w:r w:rsidR="001E5491">
        <w:rPr>
          <w:lang w:val="nl-NL"/>
        </w:rPr>
        <w:t xml:space="preserve"> Op haar 15</w:t>
      </w:r>
      <w:r w:rsidR="001E5491" w:rsidRPr="001E5491">
        <w:rPr>
          <w:vertAlign w:val="superscript"/>
          <w:lang w:val="nl-NL"/>
        </w:rPr>
        <w:t>e</w:t>
      </w:r>
      <w:r w:rsidR="001E5491">
        <w:rPr>
          <w:lang w:val="nl-NL"/>
        </w:rPr>
        <w:t xml:space="preserve"> moest zij met spoed naar de intensive care, vanwege haar hoge bloeddruk. “Mijn hart stond op ontploffen.” Ze lag 3 dagen op de IC waar ze haar helemaal onderzocht werd. De artsen zeiden dat het wel degelijk lag aan </w:t>
      </w:r>
      <w:r w:rsidR="001E5491">
        <w:rPr>
          <w:lang w:val="nl-NL"/>
        </w:rPr>
        <w:lastRenderedPageBreak/>
        <w:t xml:space="preserve">haar gewicht en dat zij moest afvallen. De neuroloog vertelde haar dat zij in aanmerking kwam </w:t>
      </w:r>
      <w:r w:rsidR="00FB3B2A">
        <w:rPr>
          <w:lang w:val="nl-NL"/>
        </w:rPr>
        <w:t xml:space="preserve">voor </w:t>
      </w:r>
      <w:r w:rsidR="001E5491">
        <w:rPr>
          <w:lang w:val="nl-NL"/>
        </w:rPr>
        <w:t xml:space="preserve">een maagband. </w:t>
      </w:r>
    </w:p>
    <w:p w14:paraId="4727554A" w14:textId="1D2CA5DD" w:rsidR="008E374D" w:rsidRDefault="001E5491" w:rsidP="008E374D">
      <w:pPr>
        <w:rPr>
          <w:lang w:val="nl-NL"/>
        </w:rPr>
      </w:pPr>
      <w:r w:rsidRPr="001E5491">
        <w:rPr>
          <w:lang w:val="nl-NL"/>
        </w:rPr>
        <w:t>Een maagband is een siliconen bandje dat de chirurg tussen de slokdarm en de maag plaatst, Als een soort lus wordt deze vervolgens aangetrokken. Het bandje verdeelt de maag in een kleine voormaag en een restmaag. Voedsel komt eerst in de voormaag en die zit dan al snel vol. Daarna gaat het voedsel heel langzaam naar de restmaag. Het plaatsen van een maagband gebeurt met een kijkoperatie onder volledige narcose.</w:t>
      </w:r>
      <w:r w:rsidR="00ED7DFC">
        <w:rPr>
          <w:lang w:val="nl-NL"/>
        </w:rPr>
        <w:t xml:space="preserve"> In Nederland zijn de wachtlijsten lang</w:t>
      </w:r>
      <w:r w:rsidR="00C50294">
        <w:rPr>
          <w:lang w:val="nl-NL"/>
        </w:rPr>
        <w:t>,</w:t>
      </w:r>
      <w:r w:rsidR="00ED7DFC">
        <w:rPr>
          <w:lang w:val="nl-NL"/>
        </w:rPr>
        <w:t xml:space="preserve"> waardoor je niet zo snel aan de beurt bent</w:t>
      </w:r>
      <w:r w:rsidR="00706BDC">
        <w:rPr>
          <w:lang w:val="nl-NL"/>
        </w:rPr>
        <w:t xml:space="preserve"> en met haar hoge bloeddruk wilde</w:t>
      </w:r>
      <w:r w:rsidR="00C929B5">
        <w:rPr>
          <w:lang w:val="nl-NL"/>
        </w:rPr>
        <w:t xml:space="preserve"> </w:t>
      </w:r>
      <w:proofErr w:type="spellStart"/>
      <w:r w:rsidR="00C929B5">
        <w:rPr>
          <w:lang w:val="nl-NL"/>
        </w:rPr>
        <w:t>Esma</w:t>
      </w:r>
      <w:proofErr w:type="spellEnd"/>
      <w:r w:rsidR="00706BDC">
        <w:rPr>
          <w:lang w:val="nl-NL"/>
        </w:rPr>
        <w:t xml:space="preserve"> niet langer wachten</w:t>
      </w:r>
      <w:r w:rsidR="00D22B9F">
        <w:rPr>
          <w:lang w:val="nl-NL"/>
        </w:rPr>
        <w:t>.</w:t>
      </w:r>
      <w:r w:rsidR="00706BDC">
        <w:rPr>
          <w:lang w:val="nl-NL"/>
        </w:rPr>
        <w:t xml:space="preserve"> </w:t>
      </w:r>
      <w:r w:rsidR="00D22B9F">
        <w:rPr>
          <w:lang w:val="nl-NL"/>
        </w:rPr>
        <w:t>D</w:t>
      </w:r>
      <w:r w:rsidR="00706BDC">
        <w:rPr>
          <w:lang w:val="nl-NL"/>
        </w:rPr>
        <w:t xml:space="preserve">us besloot ze haar lot in eigen handen te nemen. Haar nicht vertelde haar over haar ervaring met de maagband ingreep in Turkije waar ze geïnteresseerd in was. </w:t>
      </w:r>
      <w:r w:rsidR="00B76F91">
        <w:rPr>
          <w:lang w:val="nl-NL"/>
        </w:rPr>
        <w:t>Ze</w:t>
      </w:r>
      <w:r w:rsidR="00706BDC">
        <w:rPr>
          <w:lang w:val="nl-NL"/>
        </w:rPr>
        <w:t xml:space="preserve"> had het met haar vader besproken en daarna met haar dokter en di</w:t>
      </w:r>
      <w:r w:rsidR="003857C6">
        <w:rPr>
          <w:lang w:val="nl-NL"/>
        </w:rPr>
        <w:t>e adviseerde haar</w:t>
      </w:r>
      <w:r w:rsidR="00706BDC">
        <w:rPr>
          <w:lang w:val="nl-NL"/>
        </w:rPr>
        <w:t>, “</w:t>
      </w:r>
      <w:proofErr w:type="spellStart"/>
      <w:r w:rsidR="00706BDC">
        <w:rPr>
          <w:lang w:val="nl-NL"/>
        </w:rPr>
        <w:t>Esma</w:t>
      </w:r>
      <w:proofErr w:type="spellEnd"/>
      <w:r w:rsidR="00706BDC">
        <w:rPr>
          <w:lang w:val="nl-NL"/>
        </w:rPr>
        <w:t xml:space="preserve"> als jij daar sneller aan de beurt bent doe het!” Ze heeft uiteindelijk de ingreep gehad in Turkije en dat is goed gelopen. Ze kreeg ook de </w:t>
      </w:r>
      <w:r w:rsidR="00B76F91">
        <w:rPr>
          <w:lang w:val="nl-NL"/>
        </w:rPr>
        <w:t>kans voor begeleiding maar koos er niet voor. Na haar operatie heeft zij zich goed aan het plan gehouden en begon zij af te vallen. “Ik voel mij zelfverzekerder.” 1 ding wat zij wil meegeven aan artsen is dat er niet zwart-wit gekeken moet worden naar jongeren</w:t>
      </w:r>
      <w:r w:rsidR="009047D6">
        <w:rPr>
          <w:lang w:val="nl-NL"/>
        </w:rPr>
        <w:t xml:space="preserve"> en</w:t>
      </w:r>
      <w:r w:rsidR="00B76F91">
        <w:rPr>
          <w:lang w:val="nl-NL"/>
        </w:rPr>
        <w:t xml:space="preserve"> hun problemen</w:t>
      </w:r>
      <w:r w:rsidR="008E374D">
        <w:rPr>
          <w:lang w:val="nl-NL"/>
        </w:rPr>
        <w:t xml:space="preserve"> en dat het niet gezien wordt als “de fout van het kind</w:t>
      </w:r>
      <w:r w:rsidR="0094307D">
        <w:rPr>
          <w:lang w:val="nl-NL"/>
        </w:rPr>
        <w:t>.’</w:t>
      </w:r>
      <w:r w:rsidR="008E374D">
        <w:rPr>
          <w:lang w:val="nl-NL"/>
        </w:rPr>
        <w:br/>
      </w:r>
    </w:p>
    <w:p w14:paraId="745CCFC1" w14:textId="77777777" w:rsidR="008E374D" w:rsidRPr="008E374D" w:rsidRDefault="008E374D" w:rsidP="008E374D">
      <w:pPr>
        <w:rPr>
          <w:b/>
          <w:bCs/>
          <w:sz w:val="28"/>
          <w:szCs w:val="28"/>
          <w:lang w:val="nl-NL"/>
        </w:rPr>
      </w:pPr>
      <w:r w:rsidRPr="008E374D">
        <w:rPr>
          <w:b/>
          <w:bCs/>
          <w:sz w:val="28"/>
          <w:szCs w:val="28"/>
          <w:lang w:val="nl-NL"/>
        </w:rPr>
        <w:t>Hoe kan het beter?</w:t>
      </w:r>
    </w:p>
    <w:p w14:paraId="23C6BB91" w14:textId="6B55819A" w:rsidR="008E374D" w:rsidRPr="0094307D" w:rsidRDefault="008E374D" w:rsidP="008E374D">
      <w:pPr>
        <w:rPr>
          <w:lang w:val="nl-NL"/>
        </w:rPr>
      </w:pPr>
      <w:r w:rsidRPr="008E374D">
        <w:rPr>
          <w:lang w:val="nl-NL"/>
        </w:rPr>
        <w:t>Het standaardadvies "minder eten, meer bewegen" werkt voor veel mensen niet omdat het te simpel is. Om mensen echt te helpen, moeten artsen en patiënten samenwerken op een nieuwe manier:</w:t>
      </w:r>
    </w:p>
    <w:p w14:paraId="1DD45B56" w14:textId="5AB70598" w:rsidR="008E374D" w:rsidRDefault="008E374D" w:rsidP="008E374D">
      <w:pPr>
        <w:pStyle w:val="ListParagraph"/>
        <w:numPr>
          <w:ilvl w:val="0"/>
          <w:numId w:val="1"/>
        </w:numPr>
        <w:rPr>
          <w:lang w:val="nl-NL"/>
        </w:rPr>
      </w:pPr>
      <w:r w:rsidRPr="008E374D">
        <w:rPr>
          <w:b/>
          <w:bCs/>
          <w:lang w:val="nl-NL"/>
        </w:rPr>
        <w:t>Kijk naar het hele plaatje:</w:t>
      </w:r>
      <w:r w:rsidRPr="008E374D">
        <w:rPr>
          <w:lang w:val="nl-NL"/>
        </w:rPr>
        <w:t xml:space="preserve"> Niet alleen naar de weegschaal, maar ook naar hoe iemand zich voelt en of er thuis problemen zijn.</w:t>
      </w:r>
    </w:p>
    <w:p w14:paraId="54C335B0" w14:textId="77777777" w:rsidR="0094307D" w:rsidRPr="0094307D" w:rsidRDefault="0094307D" w:rsidP="0094307D">
      <w:pPr>
        <w:pStyle w:val="ListParagraph"/>
        <w:rPr>
          <w:lang w:val="nl-NL"/>
        </w:rPr>
      </w:pPr>
    </w:p>
    <w:p w14:paraId="636A5318" w14:textId="629BE95E" w:rsidR="0094307D" w:rsidRDefault="008E374D" w:rsidP="0094307D">
      <w:pPr>
        <w:pStyle w:val="ListParagraph"/>
        <w:numPr>
          <w:ilvl w:val="0"/>
          <w:numId w:val="1"/>
        </w:numPr>
        <w:rPr>
          <w:lang w:val="nl-NL"/>
        </w:rPr>
      </w:pPr>
      <w:r w:rsidRPr="008E374D">
        <w:rPr>
          <w:b/>
          <w:bCs/>
          <w:lang w:val="nl-NL"/>
        </w:rPr>
        <w:t>Stop met de schuldvraag:</w:t>
      </w:r>
      <w:r w:rsidRPr="008E374D">
        <w:rPr>
          <w:lang w:val="nl-NL"/>
        </w:rPr>
        <w:t xml:space="preserve"> Afvallen is biologisch gezien heel zwaar. Als het niet lukt, is dat geen falen</w:t>
      </w:r>
      <w:r w:rsidR="003D4D6E">
        <w:rPr>
          <w:lang w:val="nl-NL"/>
        </w:rPr>
        <w:t xml:space="preserve">. Het is een teken </w:t>
      </w:r>
      <w:r w:rsidRPr="008E374D">
        <w:rPr>
          <w:lang w:val="nl-NL"/>
        </w:rPr>
        <w:t>dat er meer hulp nodig is.</w:t>
      </w:r>
    </w:p>
    <w:p w14:paraId="64ECD98C" w14:textId="70937131" w:rsidR="0094307D" w:rsidRPr="0094307D" w:rsidRDefault="008E374D" w:rsidP="0094307D">
      <w:pPr>
        <w:rPr>
          <w:lang w:val="nl-NL"/>
        </w:rPr>
      </w:pPr>
      <w:r w:rsidRPr="0094307D">
        <w:rPr>
          <w:lang w:val="nl-NL"/>
        </w:rPr>
        <w:t xml:space="preserve"> </w:t>
      </w:r>
    </w:p>
    <w:p w14:paraId="5359D52A" w14:textId="55F52FBA" w:rsidR="008E374D" w:rsidRPr="008E374D" w:rsidRDefault="008E374D" w:rsidP="008E374D">
      <w:pPr>
        <w:pStyle w:val="ListParagraph"/>
        <w:numPr>
          <w:ilvl w:val="0"/>
          <w:numId w:val="1"/>
        </w:numPr>
        <w:rPr>
          <w:lang w:val="nl-NL"/>
        </w:rPr>
      </w:pPr>
      <w:r w:rsidRPr="008E374D">
        <w:rPr>
          <w:b/>
          <w:bCs/>
          <w:lang w:val="nl-NL"/>
        </w:rPr>
        <w:t>Hulp voor de lange termijn</w:t>
      </w:r>
      <w:r w:rsidRPr="008E374D">
        <w:rPr>
          <w:lang w:val="nl-NL"/>
        </w:rPr>
        <w:t>: Een operatie of een dieet is pas het begin. De begeleiding (ook psychisch) moet jaren doorgaan.</w:t>
      </w:r>
    </w:p>
    <w:p w14:paraId="4721110D" w14:textId="77777777" w:rsidR="008E374D" w:rsidRPr="008E374D" w:rsidRDefault="008E374D" w:rsidP="008E374D">
      <w:pPr>
        <w:rPr>
          <w:lang w:val="nl-NL"/>
        </w:rPr>
      </w:pPr>
    </w:p>
    <w:p w14:paraId="186DA7F8" w14:textId="6600D3DE" w:rsidR="008E374D" w:rsidRDefault="008E374D" w:rsidP="008E374D">
      <w:pPr>
        <w:rPr>
          <w:lang w:val="nl-NL"/>
        </w:rPr>
      </w:pPr>
      <w:r w:rsidRPr="008E374D">
        <w:rPr>
          <w:lang w:val="nl-NL"/>
        </w:rPr>
        <w:t xml:space="preserve">Afvallen is een </w:t>
      </w:r>
      <w:r>
        <w:rPr>
          <w:lang w:val="nl-NL"/>
        </w:rPr>
        <w:t>strijd</w:t>
      </w:r>
      <w:r w:rsidR="003D4D6E">
        <w:rPr>
          <w:lang w:val="nl-NL"/>
        </w:rPr>
        <w:t>.</w:t>
      </w:r>
      <w:r>
        <w:rPr>
          <w:lang w:val="nl-NL"/>
        </w:rPr>
        <w:t xml:space="preserve"> </w:t>
      </w:r>
      <w:r w:rsidR="0002494E">
        <w:rPr>
          <w:lang w:val="nl-NL"/>
        </w:rPr>
        <w:t>M</w:t>
      </w:r>
      <w:r>
        <w:rPr>
          <w:lang w:val="nl-NL"/>
        </w:rPr>
        <w:t>et jezelf vecht en</w:t>
      </w:r>
      <w:r w:rsidRPr="008E374D">
        <w:rPr>
          <w:lang w:val="nl-NL"/>
        </w:rPr>
        <w:t xml:space="preserve"> soms </w:t>
      </w:r>
      <w:r w:rsidR="0002494E">
        <w:rPr>
          <w:lang w:val="nl-NL"/>
        </w:rPr>
        <w:t xml:space="preserve">vecht </w:t>
      </w:r>
      <w:r w:rsidRPr="008E374D">
        <w:rPr>
          <w:lang w:val="nl-NL"/>
        </w:rPr>
        <w:t xml:space="preserve">je eigen verleden. Door eerlijk te zijn over hoe moeilijk het echt is, kunnen artsen advies geven dat beter past bij het echte leven van de patiënt. Zoals Dr. </w:t>
      </w:r>
      <w:r w:rsidR="00D505CC">
        <w:rPr>
          <w:lang w:val="nl-NL"/>
        </w:rPr>
        <w:t>va</w:t>
      </w:r>
      <w:r w:rsidRPr="008E374D">
        <w:rPr>
          <w:lang w:val="nl-NL"/>
        </w:rPr>
        <w:t xml:space="preserve">n </w:t>
      </w:r>
      <w:proofErr w:type="spellStart"/>
      <w:r w:rsidRPr="008E374D">
        <w:rPr>
          <w:lang w:val="nl-NL"/>
        </w:rPr>
        <w:t>Rosenstiel</w:t>
      </w:r>
      <w:proofErr w:type="spellEnd"/>
      <w:r w:rsidRPr="008E374D">
        <w:rPr>
          <w:lang w:val="nl-NL"/>
        </w:rPr>
        <w:t xml:space="preserve"> zegt: </w:t>
      </w:r>
      <w:r w:rsidR="00A8424B">
        <w:rPr>
          <w:lang w:val="nl-NL"/>
        </w:rPr>
        <w:t>“</w:t>
      </w:r>
      <w:r w:rsidRPr="008E374D">
        <w:rPr>
          <w:lang w:val="nl-NL"/>
        </w:rPr>
        <w:t>het is een chronische ziekte die we serieus moeten nemen</w:t>
      </w:r>
      <w:r w:rsidR="00452DEC">
        <w:rPr>
          <w:lang w:val="nl-NL"/>
        </w:rPr>
        <w:t>.</w:t>
      </w:r>
      <w:r w:rsidR="00A8424B">
        <w:rPr>
          <w:lang w:val="nl-NL"/>
        </w:rPr>
        <w:t>”</w:t>
      </w:r>
    </w:p>
    <w:p w14:paraId="214859FE" w14:textId="77777777" w:rsidR="008E374D" w:rsidRDefault="008E374D" w:rsidP="008E374D">
      <w:pPr>
        <w:rPr>
          <w:lang w:val="nl-NL"/>
        </w:rPr>
      </w:pPr>
    </w:p>
    <w:p w14:paraId="2BBDB86C" w14:textId="35E52F58" w:rsidR="00C4606C" w:rsidRPr="00D47987" w:rsidRDefault="00C4606C" w:rsidP="008E374D">
      <w:pPr>
        <w:rPr>
          <w:lang w:val="nl-NL"/>
        </w:rPr>
      </w:pPr>
    </w:p>
    <w:sectPr w:rsidR="00C4606C" w:rsidRPr="00D479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12FD0"/>
    <w:multiLevelType w:val="hybridMultilevel"/>
    <w:tmpl w:val="07B85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2265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987"/>
    <w:rsid w:val="000014C4"/>
    <w:rsid w:val="0002494E"/>
    <w:rsid w:val="00060766"/>
    <w:rsid w:val="00064284"/>
    <w:rsid w:val="00075604"/>
    <w:rsid w:val="000C6097"/>
    <w:rsid w:val="000C6E16"/>
    <w:rsid w:val="000D56B9"/>
    <w:rsid w:val="000F24B8"/>
    <w:rsid w:val="000F74BF"/>
    <w:rsid w:val="00156D84"/>
    <w:rsid w:val="00166F0F"/>
    <w:rsid w:val="001B5AAF"/>
    <w:rsid w:val="001E5491"/>
    <w:rsid w:val="00211887"/>
    <w:rsid w:val="00260913"/>
    <w:rsid w:val="0026744C"/>
    <w:rsid w:val="00274EF7"/>
    <w:rsid w:val="002C2E1C"/>
    <w:rsid w:val="00351680"/>
    <w:rsid w:val="00352675"/>
    <w:rsid w:val="003857C6"/>
    <w:rsid w:val="003D4D6E"/>
    <w:rsid w:val="0040755B"/>
    <w:rsid w:val="00414553"/>
    <w:rsid w:val="0041546F"/>
    <w:rsid w:val="00430271"/>
    <w:rsid w:val="00452DEC"/>
    <w:rsid w:val="004603AF"/>
    <w:rsid w:val="0046049C"/>
    <w:rsid w:val="004B41E8"/>
    <w:rsid w:val="004C4082"/>
    <w:rsid w:val="004F6CCD"/>
    <w:rsid w:val="00516793"/>
    <w:rsid w:val="005E7F1B"/>
    <w:rsid w:val="00602F52"/>
    <w:rsid w:val="00667AC3"/>
    <w:rsid w:val="00676667"/>
    <w:rsid w:val="0068643B"/>
    <w:rsid w:val="00697CF5"/>
    <w:rsid w:val="006A578E"/>
    <w:rsid w:val="00706BDC"/>
    <w:rsid w:val="0071479F"/>
    <w:rsid w:val="007613EF"/>
    <w:rsid w:val="007D79E9"/>
    <w:rsid w:val="007F7BB8"/>
    <w:rsid w:val="008B0B03"/>
    <w:rsid w:val="008C4B15"/>
    <w:rsid w:val="008E374D"/>
    <w:rsid w:val="009047D6"/>
    <w:rsid w:val="00921951"/>
    <w:rsid w:val="0094307D"/>
    <w:rsid w:val="0097086B"/>
    <w:rsid w:val="009822C6"/>
    <w:rsid w:val="009B7943"/>
    <w:rsid w:val="00A83062"/>
    <w:rsid w:val="00A8424B"/>
    <w:rsid w:val="00AB357B"/>
    <w:rsid w:val="00AC6767"/>
    <w:rsid w:val="00AE3207"/>
    <w:rsid w:val="00B15EB4"/>
    <w:rsid w:val="00B65D28"/>
    <w:rsid w:val="00B76F91"/>
    <w:rsid w:val="00B87761"/>
    <w:rsid w:val="00B93F63"/>
    <w:rsid w:val="00BA071D"/>
    <w:rsid w:val="00BE0391"/>
    <w:rsid w:val="00C161C4"/>
    <w:rsid w:val="00C4606C"/>
    <w:rsid w:val="00C50294"/>
    <w:rsid w:val="00C6131D"/>
    <w:rsid w:val="00C929B5"/>
    <w:rsid w:val="00CC3F8C"/>
    <w:rsid w:val="00D1295A"/>
    <w:rsid w:val="00D22B9F"/>
    <w:rsid w:val="00D47987"/>
    <w:rsid w:val="00D505CC"/>
    <w:rsid w:val="00D73168"/>
    <w:rsid w:val="00D82CB4"/>
    <w:rsid w:val="00DE648D"/>
    <w:rsid w:val="00E16899"/>
    <w:rsid w:val="00E622C3"/>
    <w:rsid w:val="00E83BB4"/>
    <w:rsid w:val="00ED4D1E"/>
    <w:rsid w:val="00ED7DFC"/>
    <w:rsid w:val="00EE6D69"/>
    <w:rsid w:val="00EE79E3"/>
    <w:rsid w:val="00F51E11"/>
    <w:rsid w:val="00F56696"/>
    <w:rsid w:val="00F76224"/>
    <w:rsid w:val="00F819FF"/>
    <w:rsid w:val="00FB3B2A"/>
    <w:rsid w:val="00FD36C7"/>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053B8"/>
  <w15:chartTrackingRefBased/>
  <w15:docId w15:val="{29A097AF-C559-684E-997F-59B7082D2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79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79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79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79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79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79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79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79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79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79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79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79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79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79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79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79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79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7987"/>
    <w:rPr>
      <w:rFonts w:eastAsiaTheme="majorEastAsia" w:cstheme="majorBidi"/>
      <w:color w:val="272727" w:themeColor="text1" w:themeTint="D8"/>
    </w:rPr>
  </w:style>
  <w:style w:type="paragraph" w:styleId="Title">
    <w:name w:val="Title"/>
    <w:basedOn w:val="Normal"/>
    <w:next w:val="Normal"/>
    <w:link w:val="TitleChar"/>
    <w:uiPriority w:val="10"/>
    <w:qFormat/>
    <w:rsid w:val="00D479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79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79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79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7987"/>
    <w:pPr>
      <w:spacing w:before="160"/>
      <w:jc w:val="center"/>
    </w:pPr>
    <w:rPr>
      <w:i/>
      <w:iCs/>
      <w:color w:val="404040" w:themeColor="text1" w:themeTint="BF"/>
    </w:rPr>
  </w:style>
  <w:style w:type="character" w:customStyle="1" w:styleId="QuoteChar">
    <w:name w:val="Quote Char"/>
    <w:basedOn w:val="DefaultParagraphFont"/>
    <w:link w:val="Quote"/>
    <w:uiPriority w:val="29"/>
    <w:rsid w:val="00D47987"/>
    <w:rPr>
      <w:i/>
      <w:iCs/>
      <w:color w:val="404040" w:themeColor="text1" w:themeTint="BF"/>
    </w:rPr>
  </w:style>
  <w:style w:type="paragraph" w:styleId="ListParagraph">
    <w:name w:val="List Paragraph"/>
    <w:basedOn w:val="Normal"/>
    <w:uiPriority w:val="34"/>
    <w:qFormat/>
    <w:rsid w:val="00D47987"/>
    <w:pPr>
      <w:ind w:left="720"/>
      <w:contextualSpacing/>
    </w:pPr>
  </w:style>
  <w:style w:type="character" w:styleId="IntenseEmphasis">
    <w:name w:val="Intense Emphasis"/>
    <w:basedOn w:val="DefaultParagraphFont"/>
    <w:uiPriority w:val="21"/>
    <w:qFormat/>
    <w:rsid w:val="00D47987"/>
    <w:rPr>
      <w:i/>
      <w:iCs/>
      <w:color w:val="0F4761" w:themeColor="accent1" w:themeShade="BF"/>
    </w:rPr>
  </w:style>
  <w:style w:type="paragraph" w:styleId="IntenseQuote">
    <w:name w:val="Intense Quote"/>
    <w:basedOn w:val="Normal"/>
    <w:next w:val="Normal"/>
    <w:link w:val="IntenseQuoteChar"/>
    <w:uiPriority w:val="30"/>
    <w:qFormat/>
    <w:rsid w:val="00D479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7987"/>
    <w:rPr>
      <w:i/>
      <w:iCs/>
      <w:color w:val="0F4761" w:themeColor="accent1" w:themeShade="BF"/>
    </w:rPr>
  </w:style>
  <w:style w:type="character" w:styleId="IntenseReference">
    <w:name w:val="Intense Reference"/>
    <w:basedOn w:val="DefaultParagraphFont"/>
    <w:uiPriority w:val="32"/>
    <w:qFormat/>
    <w:rsid w:val="00D47987"/>
    <w:rPr>
      <w:b/>
      <w:bCs/>
      <w:smallCaps/>
      <w:color w:val="0F4761" w:themeColor="accent1" w:themeShade="BF"/>
      <w:spacing w:val="5"/>
    </w:rPr>
  </w:style>
  <w:style w:type="character" w:styleId="Hyperlink">
    <w:name w:val="Hyperlink"/>
    <w:basedOn w:val="DefaultParagraphFont"/>
    <w:uiPriority w:val="99"/>
    <w:unhideWhenUsed/>
    <w:rsid w:val="00E83BB4"/>
    <w:rPr>
      <w:color w:val="467886" w:themeColor="hyperlink"/>
      <w:u w:val="single"/>
    </w:rPr>
  </w:style>
  <w:style w:type="character" w:styleId="UnresolvedMention">
    <w:name w:val="Unresolved Mention"/>
    <w:basedOn w:val="DefaultParagraphFont"/>
    <w:uiPriority w:val="99"/>
    <w:semiHidden/>
    <w:unhideWhenUsed/>
    <w:rsid w:val="00E83B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ature.com/articles/s41586-024-0816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F0EDD-297B-E142-A414-B3A1F14A5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4</Pages>
  <Words>940</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Samaale - Student Rijn IJssel</dc:creator>
  <cp:keywords/>
  <dc:description/>
  <cp:lastModifiedBy>Mohamed, Samaale - Student Rijn IJssel</cp:lastModifiedBy>
  <cp:revision>77</cp:revision>
  <cp:lastPrinted>2026-04-21T13:16:00Z</cp:lastPrinted>
  <dcterms:created xsi:type="dcterms:W3CDTF">2026-01-18T17:15:00Z</dcterms:created>
  <dcterms:modified xsi:type="dcterms:W3CDTF">2026-06-11T22:17:00Z</dcterms:modified>
</cp:coreProperties>
</file>